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right" w:pos="9639" w:leader="none"/>
        </w:tabs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 xml:space="preserve">Программа</w:t>
      </w:r>
      <w:r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 xml:space="preserve"> конференции</w:t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tabs>
          <w:tab w:val="right" w:pos="9639" w:leader="none"/>
        </w:tabs>
        <w:jc w:val="center"/>
        <w:rPr>
          <w:rFonts w:ascii="Times New Roman" w:hAnsi="Times New Roman"/>
          <w:sz w:val="26"/>
          <w:szCs w:val="26"/>
          <w:highlight w:val="none"/>
          <w:lang w:val="ru-RU" w:eastAsia="ru-RU"/>
        </w:rPr>
      </w:pPr>
      <w:r>
        <w:rPr>
          <w:rFonts w:ascii="Times New Roman" w:hAnsi="Times New Roman"/>
          <w:sz w:val="26"/>
          <w:szCs w:val="26"/>
          <w:u w:val="single"/>
          <w:lang w:val="ru-RU" w:eastAsia="ru-RU"/>
        </w:rPr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«Умный город – обмен опытом по реализации ведомственного проекта Минстроя России»</w:t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ind w:left="5102" w:right="0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Дата проведения: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12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  <w:lang w:val="ru-RU"/>
        </w:rPr>
        <w:t xml:space="preserve">апреля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4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left="5102" w:righ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Время проведения: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00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5102" w:right="0" w:firstLine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Место проведения: зал заседаний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5102" w:righ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(ул. Советская,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tabs>
          <w:tab w:val="right" w:pos="9639" w:leader="none"/>
        </w:tabs>
        <w:ind w:left="0" w:right="0" w:firstLine="0"/>
        <w:jc w:val="left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11.00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Открытие конференции (приветственные слова).</w:t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highlight w:val="none"/>
          <w:lang w:val="en-US"/>
        </w:rPr>
      </w:pPr>
      <w:r>
        <w:rPr>
          <w:rFonts w:ascii="Times New Roman" w:hAnsi="Times New Roman"/>
          <w:sz w:val="26"/>
          <w:szCs w:val="26"/>
          <w:highlight w:val="none"/>
          <w:lang w:val="ru-RU" w:eastAsia="ru-RU"/>
        </w:rPr>
        <w:t xml:space="preserve">- Журин Ю</w:t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  <w:t xml:space="preserve">рий Валерьевич  – глава города Костромы</w:t>
      </w:r>
      <w:r>
        <w:rPr>
          <w:rFonts w:ascii="Times New Roman" w:hAnsi="Times New Roman"/>
          <w:sz w:val="26"/>
          <w:szCs w:val="26"/>
          <w:highlight w:val="none"/>
          <w:lang w:val="en-US"/>
        </w:rPr>
        <w:t xml:space="preserve">.</w:t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highlight w:val="none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- Васильев Александр Анатольевич</w:t>
      </w:r>
      <w:r>
        <w:rPr>
          <w:rFonts w:ascii="Times New Roman" w:hAnsi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 xml:space="preserve">исполнительный директор Союза городов Центра 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Северо-Запада России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.</w:t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ind w:left="0" w:firstLine="0"/>
        <w:rPr>
          <w:rFonts w:ascii="Times New Roman" w:hAnsi="Times New Roman"/>
          <w:sz w:val="26"/>
          <w:szCs w:val="26"/>
          <w:lang w:val="ru-RU" w:eastAsia="ru-RU"/>
          <w14:ligatures w14:val="none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Выступления:</w:t>
      </w:r>
      <w:r>
        <w:rPr>
          <w:rFonts w:ascii="Times New Roman" w:hAnsi="Times New Roman"/>
          <w:sz w:val="26"/>
          <w:szCs w:val="26"/>
        </w:rPr>
      </w:r>
    </w:p>
    <w:p>
      <w:pPr>
        <w:tabs>
          <w:tab w:val="right" w:pos="9639" w:leader="none"/>
        </w:tabs>
        <w:ind w:left="709" w:right="0" w:firstLine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11.15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- 11.30</w:t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ind w:left="1418" w:firstLine="0"/>
        <w:rPr>
          <w:rFonts w:ascii="Times New Roman" w:hAnsi="Times New Roman"/>
          <w:sz w:val="26"/>
          <w:szCs w:val="26"/>
          <w:highlight w:val="none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Долгих Дарья Сергеевна, заместитель директора направления «Умный город»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Минстроя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России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(тема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на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согласовани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)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.</w:t>
      </w:r>
    </w:p>
    <w:p>
      <w:pPr>
        <w:tabs>
          <w:tab w:val="right" w:pos="9639" w:leader="none"/>
        </w:tabs>
        <w:ind w:left="709" w:right="0" w:firstLine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11.30 - 11.45</w:t>
      </w:r>
      <w:r>
        <w:rPr>
          <w:rFonts w:ascii="Times New Roman" w:hAnsi="Times New Roman"/>
          <w:sz w:val="26"/>
          <w:szCs w:val="26"/>
        </w:rPr>
      </w:r>
    </w:p>
    <w:p>
      <w:pPr>
        <w:tabs>
          <w:tab w:val="right" w:pos="9639" w:leader="none"/>
        </w:tabs>
        <w:ind w:left="1418" w:firstLine="0"/>
        <w:rPr>
          <w:b w:val="0"/>
          <w:bCs w:val="0"/>
          <w:highlight w:val="none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Голубев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 Алексей Викторович, генеральный директор АО «Цифровые платформы и решения Умного города»</w:t>
      </w:r>
      <w:r>
        <w:rPr>
          <w:b w:val="0"/>
          <w:bCs w:val="0"/>
          <w:lang w:val="ru-RU"/>
        </w:rPr>
        <w:t xml:space="preserve"> - 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«Технологии для жизни: инфраструктура города, цифровые 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экосистемы и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здоровье человека</w:t>
      </w:r>
      <w:r>
        <w:rPr>
          <w:b w:val="0"/>
          <w:bCs w:val="0"/>
          <w:lang w:val="ru-RU"/>
        </w:rPr>
        <w:t xml:space="preserve">».</w:t>
      </w:r>
    </w:p>
    <w:p>
      <w:pPr>
        <w:tabs>
          <w:tab w:val="right" w:pos="9639" w:leader="none"/>
        </w:tabs>
        <w:ind w:left="1418" w:right="0" w:hanging="709"/>
        <w:rPr>
          <w:rFonts w:ascii="Times New Roman" w:hAnsi="Times New Roman"/>
          <w:b/>
          <w:bCs/>
          <w:sz w:val="26"/>
          <w:szCs w:val="26"/>
          <w:highlight w:val="none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11.45 - 12.00</w:t>
      </w:r>
      <w:r>
        <w:rPr>
          <w:rFonts w:ascii="Times New Roman" w:hAnsi="Times New Roman"/>
          <w:bCs/>
          <w:i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ind w:left="1418" w:firstLine="0"/>
        <w:rPr>
          <w:rFonts w:ascii="Times New Roman" w:hAnsi="Times New Roman"/>
          <w:b w:val="0"/>
          <w:bCs w:val="0"/>
          <w:sz w:val="26"/>
          <w:szCs w:val="26"/>
          <w:lang w:val="ru-RU" w:eastAsia="ru-RU"/>
          <w14:ligatures w14:val="none"/>
        </w:rPr>
      </w:pP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- Диденко Дмитрий Николаевич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, директор департамента цифрового развития Костромской области - 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«О реализации ведомственного проекта «Умный город-Кострома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»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.</w:t>
      </w:r>
      <w:r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ind w:left="1418" w:right="0" w:hanging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12.00 - 12.15</w:t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ind w:left="1418" w:firstLine="0"/>
        <w:rPr>
          <w:rFonts w:ascii="Times New Roman" w:hAnsi="Times New Roman"/>
          <w:b w:val="0"/>
          <w:bCs w:val="0"/>
          <w:i w:val="0"/>
          <w:sz w:val="26"/>
          <w:szCs w:val="26"/>
          <w:lang w:val="ru-RU" w:eastAsia="ru-RU"/>
          <w14:ligatures w14:val="none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Суханов Сергей Юрьевич, начальник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управления цифрового развития Администрации города К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остромы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- 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«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Реализация стандартов "Умного города" на примере г. Костромы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».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ind w:left="1418" w:right="0" w:hanging="709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12.15 - 12.30</w:t>
      </w:r>
      <w:r>
        <w:rPr>
          <w:rFonts w:ascii="Times New Roman" w:hAnsi="Times New Roman"/>
          <w:sz w:val="26"/>
          <w:szCs w:val="26"/>
        </w:rPr>
      </w:r>
    </w:p>
    <w:p>
      <w:pPr>
        <w:tabs>
          <w:tab w:val="right" w:pos="9639" w:leader="none"/>
        </w:tabs>
        <w:ind w:left="1418" w:firstLine="0"/>
        <w:rPr>
          <w:rFonts w:ascii="Times New Roman" w:hAnsi="Times New Roman"/>
          <w:sz w:val="26"/>
          <w:szCs w:val="26"/>
          <w:lang w:val="ru-RU" w:eastAsia="ru-RU"/>
          <w14:ligatures w14:val="none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Лапшин Владимир Анатольевич; директор МКУ «Управление по инфо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рматизации органов местного самоуправления Великого Новгорода»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- «Автоматизированная информационная система «Реестр земляных работ».</w:t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ind w:left="1418" w:firstLine="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i/>
          <w:sz w:val="26"/>
          <w:szCs w:val="26"/>
          <w:highlight w:val="none"/>
          <w:lang w:val="ru-RU" w:eastAsia="ru-RU"/>
        </w:rPr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12.15 - 13.00</w:t>
      </w:r>
      <w:r>
        <w:rPr>
          <w:rFonts w:ascii="Times New Roman" w:hAnsi="Times New Roman"/>
          <w:b/>
          <w:bCs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highlight w:val="none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Обсуждение, вопросы к докладчикам.</w:t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bCs/>
          <w:sz w:val="26"/>
          <w:szCs w:val="26"/>
          <w:highlight w:val="none"/>
          <w:lang w:val="ru-RU"/>
        </w:rPr>
        <w:t xml:space="preserve">13.00 - 14.00</w:t>
      </w:r>
      <w:r>
        <w:rPr>
          <w:rFonts w:ascii="Times New Roman" w:hAnsi="Times New Roman"/>
          <w:b/>
          <w:bCs/>
          <w:sz w:val="26"/>
          <w:szCs w:val="26"/>
          <w:highlight w:val="none"/>
          <w:lang w:val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highlight w:val="none"/>
          <w:lang w:val="ru-RU"/>
        </w:rPr>
      </w:pPr>
      <w:r>
        <w:rPr>
          <w:rFonts w:ascii="Times New Roman" w:hAnsi="Times New Roman"/>
          <w:sz w:val="26"/>
          <w:szCs w:val="26"/>
          <w:highlight w:val="none"/>
          <w:lang w:val="ru-RU"/>
        </w:rPr>
        <w:t xml:space="preserve">Обед</w:t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tabs>
          <w:tab w:val="right" w:pos="9639" w:leader="none"/>
        </w:tabs>
        <w:rPr>
          <w:rFonts w:ascii="Times New Roman" w:hAnsi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bCs/>
          <w:sz w:val="26"/>
          <w:szCs w:val="26"/>
          <w:highlight w:val="none"/>
          <w:lang w:val="ru-RU"/>
        </w:rPr>
        <w:t xml:space="preserve">14.00 - 15.30</w:t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highlight w:val="none"/>
          <w:lang w:val="ru-RU" w:eastAsia="ru-RU"/>
          <w14:ligatures w14:val="none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Посещение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регионального навигационного информационного центра Костромской области</w:t>
      </w:r>
      <w:r>
        <w:rPr>
          <w:rFonts w:ascii="Times New Roman" w:hAnsi="Times New Roman"/>
          <w:sz w:val="26"/>
          <w:szCs w:val="26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highlight w:val="none"/>
          <w:lang w:val="ru-RU" w:eastAsia="ru-RU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b/>
          <w:bCs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b/>
          <w:bCs/>
          <w:sz w:val="26"/>
          <w:szCs w:val="26"/>
          <w:highlight w:val="none"/>
          <w:lang w:val="ru-RU" w:eastAsia="ru-RU"/>
        </w:rPr>
        <w:t xml:space="preserve">15.30 - 17.00</w:t>
      </w:r>
      <w:r>
        <w:rPr>
          <w:rFonts w:ascii="Times New Roman" w:hAnsi="Times New Roman"/>
          <w:b/>
          <w:bCs/>
          <w:sz w:val="26"/>
          <w:szCs w:val="26"/>
          <w:highlight w:val="none"/>
          <w:lang w:val="ru-RU" w:eastAsia="ru-RU"/>
        </w:rPr>
      </w:r>
    </w:p>
    <w:p>
      <w:pPr>
        <w:tabs>
          <w:tab w:val="right" w:pos="9639" w:leader="none"/>
        </w:tabs>
        <w:rPr>
          <w:rFonts w:ascii="Times New Roman" w:hAnsi="Times New Roman"/>
          <w:sz w:val="26"/>
          <w:szCs w:val="26"/>
          <w:lang w:val="ru-RU" w:eastAsia="ru-RU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  <w:lang w:val="ru-RU" w:eastAsia="ru-RU"/>
        </w:rPr>
        <w:t xml:space="preserve">Экскурсия по исторической части г. Костромы</w:t>
      </w:r>
      <w:r>
        <w:rPr>
          <w:rFonts w:ascii="Times New Roman" w:hAnsi="Times New Roman"/>
          <w:sz w:val="26"/>
          <w:szCs w:val="26"/>
          <w:highlight w:val="none"/>
          <w:lang w:val="ru-RU" w:eastAsia="ru-RU"/>
        </w:rPr>
      </w:r>
    </w:p>
    <w:sectPr>
      <w:footnotePr/>
      <w:endnotePr/>
      <w:type w:val="nextPage"/>
      <w:pgSz w:w="11906" w:h="16838" w:orient="portrait"/>
      <w:pgMar w:top="567" w:right="850" w:bottom="39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ind w:left="720"/>
      <w:contextualSpacing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37f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472c4" w:themeFill="accent1"/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5b9bd5" w:themeFill="accent5"/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472c4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472c4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cc4e5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spacing w:after="57"/>
      <w:ind w:left="0" w:right="0" w:firstLine="0"/>
    </w:pPr>
  </w:style>
  <w:style w:type="paragraph" w:styleId="806">
    <w:name w:val="toc 2"/>
    <w:basedOn w:val="816"/>
    <w:next w:val="816"/>
    <w:uiPriority w:val="39"/>
    <w:unhideWhenUsed/>
    <w:pPr>
      <w:spacing w:after="57"/>
      <w:ind w:left="283" w:right="0" w:firstLine="0"/>
    </w:pPr>
  </w:style>
  <w:style w:type="paragraph" w:styleId="807">
    <w:name w:val="toc 3"/>
    <w:basedOn w:val="816"/>
    <w:next w:val="816"/>
    <w:uiPriority w:val="39"/>
    <w:unhideWhenUsed/>
    <w:pPr>
      <w:spacing w:after="57"/>
      <w:ind w:left="567" w:right="0" w:firstLine="0"/>
    </w:pPr>
  </w:style>
  <w:style w:type="paragraph" w:styleId="808">
    <w:name w:val="toc 4"/>
    <w:basedOn w:val="816"/>
    <w:next w:val="816"/>
    <w:uiPriority w:val="39"/>
    <w:unhideWhenUsed/>
    <w:pPr>
      <w:spacing w:after="57"/>
      <w:ind w:left="850" w:right="0" w:firstLine="0"/>
    </w:pPr>
  </w:style>
  <w:style w:type="paragraph" w:styleId="809">
    <w:name w:val="toc 5"/>
    <w:basedOn w:val="816"/>
    <w:next w:val="816"/>
    <w:uiPriority w:val="39"/>
    <w:unhideWhenUsed/>
    <w:pPr>
      <w:spacing w:after="57"/>
      <w:ind w:left="1134" w:right="0" w:firstLine="0"/>
    </w:pPr>
  </w:style>
  <w:style w:type="paragraph" w:styleId="810">
    <w:name w:val="toc 6"/>
    <w:basedOn w:val="816"/>
    <w:next w:val="816"/>
    <w:uiPriority w:val="39"/>
    <w:unhideWhenUsed/>
    <w:pPr>
      <w:spacing w:after="57"/>
      <w:ind w:left="1417" w:right="0" w:firstLine="0"/>
    </w:pPr>
  </w:style>
  <w:style w:type="paragraph" w:styleId="811">
    <w:name w:val="toc 7"/>
    <w:basedOn w:val="816"/>
    <w:next w:val="816"/>
    <w:uiPriority w:val="39"/>
    <w:unhideWhenUsed/>
    <w:pPr>
      <w:spacing w:after="57"/>
      <w:ind w:left="1701" w:right="0" w:firstLine="0"/>
    </w:pPr>
  </w:style>
  <w:style w:type="paragraph" w:styleId="812">
    <w:name w:val="toc 8"/>
    <w:basedOn w:val="816"/>
    <w:next w:val="816"/>
    <w:uiPriority w:val="39"/>
    <w:unhideWhenUsed/>
    <w:pPr>
      <w:spacing w:after="57"/>
      <w:ind w:left="1984" w:right="0" w:firstLine="0"/>
    </w:pPr>
  </w:style>
  <w:style w:type="paragraph" w:styleId="813">
    <w:name w:val="toc 9"/>
    <w:basedOn w:val="816"/>
    <w:next w:val="816"/>
    <w:uiPriority w:val="39"/>
    <w:unhideWhenUsed/>
    <w:pPr>
      <w:spacing w:after="57"/>
      <w:ind w:left="2268" w:right="0" w:firstLine="0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spacing w:after="0" w:line="240" w:lineRule="auto"/>
      <w:ind w:firstLine="709"/>
      <w:jc w:val="both"/>
    </w:pPr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character" w:styleId="820" w:customStyle="1">
    <w:name w:val="Основной шрифт абзаца2"/>
  </w:style>
  <w:style w:type="paragraph" w:styleId="821">
    <w:name w:val="Body Text"/>
    <w:basedOn w:val="816"/>
    <w:link w:val="822"/>
    <w:pPr>
      <w:spacing w:after="140" w:line="288" w:lineRule="auto"/>
    </w:pPr>
  </w:style>
  <w:style w:type="character" w:styleId="822" w:customStyle="1">
    <w:name w:val="Основной текст Знак"/>
    <w:basedOn w:val="817"/>
    <w:link w:val="821"/>
    <w:rPr>
      <w:rFonts w:ascii="Arial" w:hAnsi="Arial" w:eastAsia="Times New Roman" w:cs="Times New Roman"/>
      <w:sz w:val="26"/>
      <w:szCs w:val="24"/>
      <w:lang w:val="en-US" w:eastAsia="zh-CN" w:bidi="en-US"/>
    </w:rPr>
  </w:style>
  <w:style w:type="paragraph" w:styleId="823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zh-CN"/>
    </w:rPr>
  </w:style>
  <w:style w:type="paragraph" w:styleId="824" w:customStyle="1">
    <w:name w:val="Без интервала"/>
    <w:uiPriority w:val="99"/>
    <w:qFormat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auto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13</cp:revision>
  <dcterms:created xsi:type="dcterms:W3CDTF">2024-03-29T09:05:00Z</dcterms:created>
  <dcterms:modified xsi:type="dcterms:W3CDTF">2024-04-11T06:27:24Z</dcterms:modified>
</cp:coreProperties>
</file>